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B6" w:rsidRPr="00283EB6" w:rsidRDefault="00283EB6" w:rsidP="00283EB6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Советы: «</w:t>
      </w:r>
      <w:r w:rsidRPr="00283EB6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Как  воспитать из мальчика</w:t>
      </w:r>
    </w:p>
    <w:p w:rsidR="00283EB6" w:rsidRPr="00283EB6" w:rsidRDefault="00283EB6" w:rsidP="00283EB6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83EB6">
        <w:rPr>
          <w:rFonts w:ascii="Times New Roman" w:hAnsi="Times New Roman" w:cs="Times New Roman"/>
          <w:b/>
          <w:i/>
          <w:color w:val="002060"/>
          <w:sz w:val="28"/>
          <w:szCs w:val="28"/>
        </w:rPr>
        <w:t>мужчину!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</w:p>
    <w:p w:rsidR="00283EB6" w:rsidRPr="00257F49" w:rsidRDefault="00283EB6" w:rsidP="00283EB6">
      <w:pPr>
        <w:spacing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 xml:space="preserve">Многие считают, что мальчиков намного труднее воспитывать, потому что от природы им свойственна непоседливость, стремление к выдумкам, познанию нового, шумным подвижным играм. </w:t>
      </w:r>
    </w:p>
    <w:p w:rsidR="00283EB6" w:rsidRPr="00257F49" w:rsidRDefault="00283EB6" w:rsidP="00283EB6">
      <w:pPr>
        <w:spacing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>С самого раннего детства на мальчиков давят стереотипы «мужественности». Мужчина должен быть активным, способным к борьбе, решительным, самостоятельным, инициативным. И уже в детстве мальчик должен быть сильнее девочки.</w:t>
      </w:r>
    </w:p>
    <w:p w:rsidR="00283EB6" w:rsidRPr="00257F49" w:rsidRDefault="00283EB6" w:rsidP="00283EB6">
      <w:pPr>
        <w:spacing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>Первые 5 лет жизни играют определяющую роль  в развитии черт мужественности у мальчика.</w:t>
      </w:r>
    </w:p>
    <w:p w:rsidR="00283EB6" w:rsidRPr="00257F49" w:rsidRDefault="00283EB6" w:rsidP="00283EB6">
      <w:pPr>
        <w:spacing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 xml:space="preserve">  Для того чтобы мальчик заботился об окружающих, его действия необходимо мотивировать успехом и поощрением. Нужно ясно давать ему знать, что он способен радовать своих родителей и радует их. Если мальчику удается доставить родителям радость, это служит ему мотивацией, чтобы и дальше вести себя соответствующим образом. Позитивное поощрение правильного поведения служит мальчику дополнительным подтверждением успеха.</w:t>
      </w:r>
    </w:p>
    <w:p w:rsidR="00283EB6" w:rsidRPr="00257F49" w:rsidRDefault="00257F49" w:rsidP="00283EB6">
      <w:pPr>
        <w:spacing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4749165</wp:posOffset>
            </wp:positionH>
            <wp:positionV relativeFrom="margin">
              <wp:posOffset>4461510</wp:posOffset>
            </wp:positionV>
            <wp:extent cx="1076325" cy="1609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283EB6" w:rsidRPr="00257F49">
        <w:rPr>
          <w:rFonts w:ascii="Times New Roman" w:hAnsi="Times New Roman" w:cs="Times New Roman"/>
          <w:sz w:val="26"/>
          <w:szCs w:val="26"/>
        </w:rPr>
        <w:t xml:space="preserve">Идеальный вариант семьи для воспитания настоящего мужчины – это когда мама демонстрирует чисто женские черты – мягкость, терпимость, доброту, способность к эмоциональной поддержке, сопереживанию, а папа – такие черты, как энергичность, уверенность в себе, силу, ум, деловитость. </w:t>
      </w:r>
      <w:proofErr w:type="gramEnd"/>
    </w:p>
    <w:p w:rsidR="00283EB6" w:rsidRPr="00257F49" w:rsidRDefault="00283EB6" w:rsidP="00283EB6">
      <w:pPr>
        <w:spacing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 xml:space="preserve">Для мальчика «первая» женщина – его мама. Мама, которая позволят себе физически наказывать ребенка, подавляя его эмоционально, жестко указывая, что и как надо делать, формирует у ребенка искаженное представление о женщинах вообще. </w:t>
      </w:r>
    </w:p>
    <w:p w:rsidR="00283EB6" w:rsidRPr="00257F49" w:rsidRDefault="00283EB6" w:rsidP="00283EB6">
      <w:pPr>
        <w:spacing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>Мальчик начинает чувствовать себя мужчиной и вести себя, как мужчина, благодаря способности подражать и брать пример с отца и тех мужчин, к которым он чувствует дружеское расположение. Отец должен быть внимателен к сыну, дружески поддерживать его, играть с ним, затевать совместную работу, ходить вдвоем на прогулки; у них должны быть свои, общие секреты. Отцу следует относиться к своему ребенку уважительно, прислушиваться к его мнению, не унижать насмешками, раздраженным тоном, постоянной критикой его возможностей, поступков, иначе мальчик станет избегать отца, больше времени будет проводить с матерью, воспримет ее манеры и интересы.</w:t>
      </w:r>
    </w:p>
    <w:p w:rsidR="00283EB6" w:rsidRPr="00257F49" w:rsidRDefault="00283EB6" w:rsidP="00283EB6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257F4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Рекомендации   родителям</w:t>
      </w:r>
    </w:p>
    <w:p w:rsidR="00283EB6" w:rsidRPr="00257F49" w:rsidRDefault="00283EB6" w:rsidP="00283EB6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257F4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по воспитанию сыновей.</w:t>
      </w:r>
    </w:p>
    <w:p w:rsidR="00283EB6" w:rsidRPr="00257F49" w:rsidRDefault="00283EB6" w:rsidP="00283EB6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bCs/>
          <w:sz w:val="26"/>
          <w:szCs w:val="26"/>
        </w:rPr>
        <w:t>Папам </w:t>
      </w:r>
      <w:r w:rsidRPr="00257F49">
        <w:rPr>
          <w:rFonts w:ascii="Times New Roman" w:hAnsi="Times New Roman" w:cs="Times New Roman"/>
          <w:sz w:val="26"/>
          <w:szCs w:val="26"/>
        </w:rPr>
        <w:t>в общении с сыновьями следует сдерживать эмоции, которые могут подавить его мужское начало (</w:t>
      </w:r>
      <w:proofErr w:type="gramStart"/>
      <w:r w:rsidRPr="00257F49">
        <w:rPr>
          <w:rFonts w:ascii="Times New Roman" w:hAnsi="Times New Roman" w:cs="Times New Roman"/>
          <w:sz w:val="26"/>
          <w:szCs w:val="26"/>
        </w:rPr>
        <w:t>разговаривать</w:t>
      </w:r>
      <w:proofErr w:type="gramEnd"/>
      <w:r w:rsidRPr="00257F49">
        <w:rPr>
          <w:rFonts w:ascii="Times New Roman" w:hAnsi="Times New Roman" w:cs="Times New Roman"/>
          <w:sz w:val="26"/>
          <w:szCs w:val="26"/>
        </w:rPr>
        <w:t xml:space="preserve"> не повышая тона, спокойно).</w:t>
      </w:r>
    </w:p>
    <w:p w:rsidR="00283EB6" w:rsidRPr="00257F49" w:rsidRDefault="00283EB6" w:rsidP="00283EB6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>Мальчикам часто не хватает положительной мотивации: нужно не запрещать, а разрешать что-то дополнительное за хороший поступок.</w:t>
      </w:r>
    </w:p>
    <w:p w:rsidR="00283EB6" w:rsidRPr="00257F49" w:rsidRDefault="00283EB6" w:rsidP="00283EB6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lastRenderedPageBreak/>
        <w:t>Нужно разрешать мальчикам проявлять свою эмоциональность - разрешать плакать, например (т.е. разрешать быть естественными).</w:t>
      </w:r>
    </w:p>
    <w:p w:rsidR="00283EB6" w:rsidRPr="00257F49" w:rsidRDefault="00283EB6" w:rsidP="00283EB6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bCs/>
          <w:sz w:val="26"/>
          <w:szCs w:val="26"/>
        </w:rPr>
        <w:t>Мамам </w:t>
      </w:r>
      <w:r w:rsidRPr="00257F49">
        <w:rPr>
          <w:rFonts w:ascii="Times New Roman" w:hAnsi="Times New Roman" w:cs="Times New Roman"/>
          <w:sz w:val="26"/>
          <w:szCs w:val="26"/>
        </w:rPr>
        <w:t>мальчиков нужно доверять мужской интуиции пап: они чувствуют, как нужно воспитывать мужчину.</w:t>
      </w:r>
    </w:p>
    <w:p w:rsidR="00283EB6" w:rsidRPr="00257F49" w:rsidRDefault="00283EB6" w:rsidP="00283EB6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>Мальчикам нужно организовывать режим и дисциплину: это формирует его ответственность!</w:t>
      </w:r>
    </w:p>
    <w:p w:rsidR="00283EB6" w:rsidRPr="00257F49" w:rsidRDefault="00283EB6" w:rsidP="00283EB6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>Обязательно поощрять желание делать в доме мужскую работу!</w:t>
      </w:r>
    </w:p>
    <w:p w:rsidR="00283EB6" w:rsidRPr="00257F49" w:rsidRDefault="00257F49" w:rsidP="00283EB6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4206240</wp:posOffset>
            </wp:positionH>
            <wp:positionV relativeFrom="margin">
              <wp:posOffset>1651635</wp:posOffset>
            </wp:positionV>
            <wp:extent cx="1504950" cy="2514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72256_large_iStock_000011609644Small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ackgroundRemoval t="6825" b="89911" l="5556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668" b="798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EB6" w:rsidRPr="00257F49">
        <w:rPr>
          <w:rFonts w:ascii="Times New Roman" w:hAnsi="Times New Roman" w:cs="Times New Roman"/>
          <w:sz w:val="26"/>
          <w:szCs w:val="26"/>
        </w:rPr>
        <w:t>Учить доверять, формируя тем самым опыт его социального доверия.</w:t>
      </w:r>
    </w:p>
    <w:p w:rsidR="00283EB6" w:rsidRPr="00257F49" w:rsidRDefault="00283EB6" w:rsidP="00283EB6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>Использовать юмор в общении - для снижения агрессивности и страха перед ответственностью.</w:t>
      </w:r>
    </w:p>
    <w:p w:rsidR="00283EB6" w:rsidRPr="00257F49" w:rsidRDefault="00283EB6" w:rsidP="00283EB6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>Обязательно должен быть физический, телесный контакт - для повышения самооценки мальчика.</w:t>
      </w:r>
    </w:p>
    <w:p w:rsidR="00283EB6" w:rsidRPr="00257F49" w:rsidRDefault="00283EB6" w:rsidP="00283EB6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>Мама </w:t>
      </w:r>
      <w:r w:rsidRPr="00257F49">
        <w:rPr>
          <w:rFonts w:ascii="Times New Roman" w:hAnsi="Times New Roman" w:cs="Times New Roman"/>
          <w:i/>
          <w:iCs/>
          <w:sz w:val="26"/>
          <w:szCs w:val="26"/>
        </w:rPr>
        <w:t>- </w:t>
      </w:r>
      <w:r w:rsidRPr="00257F49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ЗАБОТИТСЯ</w:t>
      </w:r>
      <w:r w:rsidRPr="00257F49">
        <w:rPr>
          <w:rFonts w:ascii="Times New Roman" w:hAnsi="Times New Roman" w:cs="Times New Roman"/>
          <w:bCs/>
          <w:sz w:val="26"/>
          <w:szCs w:val="26"/>
          <w:u w:val="single"/>
        </w:rPr>
        <w:t>,</w:t>
      </w:r>
      <w:r w:rsidRPr="00257F49">
        <w:rPr>
          <w:rFonts w:ascii="Times New Roman" w:hAnsi="Times New Roman" w:cs="Times New Roman"/>
          <w:sz w:val="26"/>
          <w:szCs w:val="26"/>
        </w:rPr>
        <w:t xml:space="preserve"> а папа - </w:t>
      </w:r>
      <w:r w:rsidRPr="00257F49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ФОРМИРУЕТ </w:t>
      </w:r>
      <w:r w:rsidRPr="00257F49">
        <w:rPr>
          <w:rFonts w:ascii="Times New Roman" w:hAnsi="Times New Roman" w:cs="Times New Roman"/>
          <w:sz w:val="26"/>
          <w:szCs w:val="26"/>
        </w:rPr>
        <w:t>мужчину.</w:t>
      </w:r>
    </w:p>
    <w:p w:rsidR="00283EB6" w:rsidRPr="00257F49" w:rsidRDefault="00283EB6" w:rsidP="00283EB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 xml:space="preserve">     Не забывайте читать и обсуждать прочитанную детскую литературу с мальчиками.</w:t>
      </w:r>
    </w:p>
    <w:p w:rsidR="00283EB6" w:rsidRPr="00257F49" w:rsidRDefault="00283EB6" w:rsidP="00283EB6">
      <w:pPr>
        <w:tabs>
          <w:tab w:val="left" w:pos="225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ab/>
        <w:t xml:space="preserve">С трёх лет интересы мальчиков уже ориентированы в сторону мужских, поэтому им будет близка литература о машинах, сказки о богатырях и их подвигах. Лет с пяти, кроме волшебных сказок и рассказов разных писателей о детях этого возраста, можно читать малышам </w:t>
      </w:r>
      <w:proofErr w:type="spellStart"/>
      <w:r w:rsidRPr="00257F49">
        <w:rPr>
          <w:rFonts w:ascii="Times New Roman" w:hAnsi="Times New Roman" w:cs="Times New Roman"/>
          <w:sz w:val="26"/>
          <w:szCs w:val="26"/>
        </w:rPr>
        <w:t>фентези</w:t>
      </w:r>
      <w:proofErr w:type="spellEnd"/>
      <w:r w:rsidRPr="00257F49">
        <w:rPr>
          <w:rFonts w:ascii="Times New Roman" w:hAnsi="Times New Roman" w:cs="Times New Roman"/>
          <w:sz w:val="26"/>
          <w:szCs w:val="26"/>
        </w:rPr>
        <w:t xml:space="preserve">. К этому жанру, как не странно, вполне можно отнести книгу Носова «Незнайка и его друзья», «Незнайка в солнечном городе», а уж «Незнайку на луне» вполне можно считать детским фантастическим произведением. Младшим школьникам из книг русских авторов нравятся приключенческие детские сказки Софьи Прокофьевой, Эдуарда Успенского, фантастические рассказы и повести Кира </w:t>
      </w:r>
      <w:proofErr w:type="spellStart"/>
      <w:r w:rsidRPr="00257F49">
        <w:rPr>
          <w:rFonts w:ascii="Times New Roman" w:hAnsi="Times New Roman" w:cs="Times New Roman"/>
          <w:sz w:val="26"/>
          <w:szCs w:val="26"/>
        </w:rPr>
        <w:t>Булычёва</w:t>
      </w:r>
      <w:proofErr w:type="spellEnd"/>
      <w:r w:rsidRPr="00257F49">
        <w:rPr>
          <w:rFonts w:ascii="Times New Roman" w:hAnsi="Times New Roman" w:cs="Times New Roman"/>
          <w:sz w:val="26"/>
          <w:szCs w:val="26"/>
        </w:rPr>
        <w:t>.</w:t>
      </w:r>
    </w:p>
    <w:p w:rsidR="00283EB6" w:rsidRPr="00257F49" w:rsidRDefault="00283EB6" w:rsidP="00283EB6">
      <w:pPr>
        <w:spacing w:after="120" w:line="240" w:lineRule="auto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257F49">
        <w:rPr>
          <w:rFonts w:ascii="Times New Roman" w:hAnsi="Times New Roman" w:cs="Times New Roman"/>
          <w:sz w:val="26"/>
          <w:szCs w:val="26"/>
        </w:rPr>
        <w:t xml:space="preserve">     </w:t>
      </w:r>
      <w:r w:rsidRPr="00257F49">
        <w:rPr>
          <w:rFonts w:ascii="Times New Roman" w:hAnsi="Times New Roman" w:cs="Times New Roman"/>
          <w:i/>
          <w:color w:val="002060"/>
          <w:sz w:val="26"/>
          <w:szCs w:val="26"/>
        </w:rPr>
        <w:t>Уважаемые родители, мальчики не становятся мужчинами только потому, что такими родились     поэтому, если вы хотите вырастить настоящего мужчину, прислушайтесь к нашим советам!</w:t>
      </w:r>
    </w:p>
    <w:p w:rsidR="00283EB6" w:rsidRPr="00257F49" w:rsidRDefault="00283EB6" w:rsidP="00283EB6">
      <w:pPr>
        <w:rPr>
          <w:rFonts w:ascii="Times New Roman" w:hAnsi="Times New Roman" w:cs="Times New Roman"/>
          <w:i/>
          <w:color w:val="002060"/>
          <w:sz w:val="26"/>
          <w:szCs w:val="26"/>
        </w:rPr>
      </w:pPr>
    </w:p>
    <w:sectPr w:rsidR="00283EB6" w:rsidRPr="00257F49" w:rsidSect="00283EB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F6EB9"/>
    <w:multiLevelType w:val="multilevel"/>
    <w:tmpl w:val="DF42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9E"/>
    <w:rsid w:val="00257F49"/>
    <w:rsid w:val="00283EB6"/>
    <w:rsid w:val="00C6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2019-02-20T18:12:00Z</dcterms:created>
  <dcterms:modified xsi:type="dcterms:W3CDTF">2019-02-20T18:17:00Z</dcterms:modified>
</cp:coreProperties>
</file>