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35" w:rsidRDefault="000E5F13" w:rsidP="000E5F13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4F6228" w:themeColor="accent3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432435</wp:posOffset>
            </wp:positionV>
            <wp:extent cx="5505450" cy="3733800"/>
            <wp:effectExtent l="19050" t="0" r="0" b="0"/>
            <wp:wrapTopAndBottom/>
            <wp:docPr id="1" name="Рисунок 1" descr="https://i.mycdn.me/image?id=864376903176&amp;t=3&amp;plc=WEB&amp;tkn=*GtmMGrv_G263F_DBw7eeeZmJ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4376903176&amp;t=3&amp;plc=WEB&amp;tkn=*GtmMGrv_G263F_DBw7eeeZmJ6B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F13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  <w:shd w:val="clear" w:color="auto" w:fill="FFFFFF"/>
        </w:rPr>
        <w:t>Четыре этапа воспитания детей</w:t>
      </w:r>
      <w: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  <w:shd w:val="clear" w:color="auto" w:fill="FFFFFF"/>
        </w:rPr>
        <w:t>.</w:t>
      </w:r>
    </w:p>
    <w:p w:rsidR="000E5F13" w:rsidRDefault="000E5F13" w:rsidP="000E5F13">
      <w:pPr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E5F13" w:rsidRPr="000E5F13" w:rsidRDefault="000E5F13" w:rsidP="000E5F13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</w:pPr>
      <w:r w:rsidRPr="000E5F1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Первый период до 5 лет.</w:t>
      </w:r>
    </w:p>
    <w:p w:rsidR="000E5F13" w:rsidRDefault="000E5F13" w:rsidP="000E5F13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5 лет закладывается активность, любознательность, интерес к жизни. Вместо запретов и наказаний - отвлекайте. Единственная причина, по которой бьют детей, – они не могут дать сдачи. Если ребенок делает что-то опасное, то сделайте испуганное лицо и издайте испуганный возглас.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Ребенок такой язык понимает прекрасно. Если подавлять ребенка до 5 лет, то вы подавите его жизненную активность, интерес к жизни, интеллект, иммунитет. Приучите его бездумно и привычно подчиняться грубой силе. Сделаете из него легкую жертву для всякого рода </w:t>
      </w:r>
      <w:proofErr w:type="gramStart"/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негодяев</w:t>
      </w:r>
      <w:proofErr w:type="gramEnd"/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5F13" w:rsidRPr="000E5F13" w:rsidRDefault="000E5F13" w:rsidP="000E5F13">
      <w:pPr>
        <w:ind w:firstLine="567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</w:pPr>
      <w:r w:rsidRPr="000E5F1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shd w:val="clear" w:color="auto" w:fill="FFFFFF"/>
        </w:rPr>
        <w:t>Второй период с 5 до 10 лет.</w:t>
      </w:r>
    </w:p>
    <w:p w:rsidR="000E5F13" w:rsidRDefault="000E5F13" w:rsidP="000E5F13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5 до 10 лет - период подчинения и изучения правил жизни. В это время активно развивается логика и интеллект ребенка. Ребенок должен научиться прогнозировать реакцию людей на его поступки, вызывать положительное отношение к себе и избегать проявления отрицательного. В это время не бойтесь нагружать ребенка знаниями, ставить перед ним задачи и требовать их выполнения. Если вы будете продолжать сюсюкать после 5 лет, то ребенок вырастет инфантильным, не способным к труду и вообще к духовным усилиям. </w:t>
      </w:r>
    </w:p>
    <w:p w:rsidR="000E5F13" w:rsidRPr="000E5F13" w:rsidRDefault="000E5F13" w:rsidP="000E5F13">
      <w:pPr>
        <w:ind w:firstLine="56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</w:pPr>
      <w:r w:rsidRPr="000E5F1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shd w:val="clear" w:color="auto" w:fill="FFFFFF"/>
        </w:rPr>
        <w:lastRenderedPageBreak/>
        <w:t>Третий период с 10 до 15 лет.</w:t>
      </w:r>
    </w:p>
    <w:p w:rsidR="000E5F13" w:rsidRDefault="000E5F13" w:rsidP="000E5F13">
      <w:pPr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10 лет - советуйтесь с ребенком по всем важным вопросам, предоставляйте возможности для проявления самостоятельности поощряйте её. Если вам что-то не нравится, то акцентируйте его внимание на негативных последствиях, избегая прямых запретов. В это время формируется самостоятельность и независимость мышления. Если вы будете опекать ребенка, как маленького, после 10 лет, то ребенок вырастет неуверенным, будет зависимым от более самостоятельных друзей, которые не всегда могут оказывать нужное влияние. </w:t>
      </w:r>
    </w:p>
    <w:p w:rsidR="000E5F13" w:rsidRPr="000E5F13" w:rsidRDefault="000E5F13" w:rsidP="000E5F13">
      <w:pPr>
        <w:ind w:firstLine="567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shd w:val="clear" w:color="auto" w:fill="FFFFFF"/>
        </w:rPr>
      </w:pPr>
      <w:r w:rsidRPr="000E5F1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shd w:val="clear" w:color="auto" w:fill="FFFFFF"/>
        </w:rPr>
        <w:t>Заключительный период с 15 лет.</w:t>
      </w:r>
    </w:p>
    <w:p w:rsidR="000E5F13" w:rsidRPr="000E5F13" w:rsidRDefault="000E5F13" w:rsidP="000E5F13">
      <w:pPr>
        <w:ind w:firstLine="567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0E5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15 лет - относитесь с уважением. Воспитывать ребенка уже поздно и вам остается только пожинать плоды своих трудов. Если вы не будете уважать ребенка после 15, то он вам этого не простит и уйдет навсегда при первой возможности.</w:t>
      </w:r>
    </w:p>
    <w:sectPr w:rsidR="000E5F13" w:rsidRPr="000E5F13" w:rsidSect="000E5F1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35"/>
    <w:rsid w:val="000E5F13"/>
    <w:rsid w:val="00683804"/>
    <w:rsid w:val="006D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2018-03-09T12:24:00Z</dcterms:created>
  <dcterms:modified xsi:type="dcterms:W3CDTF">2018-03-09T12:31:00Z</dcterms:modified>
</cp:coreProperties>
</file>